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«Բազմակողմանի տեղեկատվական ինստիտուտ» տեղեկատվական հասարակական կազմակերպությ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ա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ն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2021թ. ֆինանսական գործունեության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ՀԱՇՎԵՏՎՈՒԹՅՈՒՆ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Հաշվետու ժամանակաշրջանի ընթացքում՝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2021թ. հունվարի 1-ից  մինչեւ 2021թ. դեկտեմբերի 31-ը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, ստացված միջոցների ընդհանուր գումարը, ներառյալ նաեւ 2021թ. հունվարի 1-ի 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3,850,442 դրամ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մնացորդը, կազմել է.         </w:t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"/>
        <w:gridCol w:w="8344"/>
        <w:gridCol w:w="1385"/>
        <w:tblGridChange w:id="0">
          <w:tblGrid>
            <w:gridCol w:w="516"/>
            <w:gridCol w:w="8344"/>
            <w:gridCol w:w="138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Մուտք՝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   գումարը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0" w:firstLine="0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Ինտերնյուզ Նեթուորք</w:t>
            </w: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 միջազգային ոչ առևտրային կազմակերպության դրամաշնորհ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right"/>
              <w:rPr>
                <w:rFonts w:ascii="Merriweather" w:cs="Merriweather" w:eastAsia="Merriweather" w:hAnsi="Merriweather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6,621,557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0" w:firstLine="0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Պրահայի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«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Քաղացիական հասարակության կենտրոն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»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 միջազգային հիմնադրամի դրամաշնորհ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4,219,602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0" w:firstLine="0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«Օքսեջեն» երիտասարդության և կանանց իրավունքների պաշտպանության հիմնադրամի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դրամաշնորհ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2,962,951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0" w:firstLine="0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«Արթիկլ 19»  հիմնադրամի դրամաշնորհ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2,405,684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0" w:firstLine="0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Շվեդիայի միջազգային կազմակերպության աջակցությամբ «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Ինտերնյուզ Եվրոպա</w:t>
            </w: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 ընկերության դրամաշնորհ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9,532,024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0" w:firstLine="0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Իռլանդական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«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Ֆռոնտ Լայն Դիֆենդերս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» </w:t>
            </w: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հիմնադրամի դրամաշնորհ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21,416,443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0" w:firstLine="0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Տարադրամի դրական  տարբերություն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>
                <w:rFonts w:ascii="Merriweather" w:cs="Merriweather" w:eastAsia="Merriweather" w:hAnsi="Merriweather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88,225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Ընդամենը մուտքեր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rFonts w:ascii="Merriweather" w:cs="Merriweather" w:eastAsia="Merriweather" w:hAnsi="Merriweather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47,246,486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Ելք՝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   գումարը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Աշխատավարձ,հոնորարներ եւ դրան հավասարեցված վճարումներ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7,809,849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Եկամտային հարկ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2,345,922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Դրոշմանիշային վճարներ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149,000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Նպատակային սոցիալական վճարներ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358,509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Ոչ ռեզիդենտի շահութհարկ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21,879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Վճարումներ տարբեր կազմակերպությունների ծառայության դիմաց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30,449,188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Գրենական պիտույքներ, գրասենյակային ապրանքներ, արագամաշ առարկաներ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515,600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ՀԻմնական միջոցներ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568,900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Կապի ծախսեր /հեռախոս, ինտերնետ, հոսթինգ/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157,098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ԱԼԳ ՀԱՊ քարտուղարության անդամավճար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24,000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vertAlign w:val="baseline"/>
                <w:rtl w:val="0"/>
              </w:rPr>
              <w:t xml:space="preserve">Միջոցառումների համար տարածքների վարձակալում,սնունդ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43,140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Բանկի ծառայության ծախսեր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176,924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vertAlign w:val="baseline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Merriweather" w:cs="Merriweather" w:eastAsia="Merriweather" w:hAnsi="Merriweather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Տարադրամի բացասական  տարբերություն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right"/>
              <w:rPr>
                <w:rFonts w:ascii="Merriweather" w:cs="Merriweather" w:eastAsia="Merriweather" w:hAnsi="Merriweather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2"/>
                <w:szCs w:val="22"/>
                <w:vertAlign w:val="baseline"/>
                <w:rtl w:val="0"/>
              </w:rPr>
              <w:t xml:space="preserve">536,703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Ընդամենը ելքեր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right"/>
              <w:rPr>
                <w:rFonts w:ascii="Merriweather" w:cs="Merriweather" w:eastAsia="Merriweather" w:hAnsi="Merriweather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43,156,712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Մնացորդ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առ  01.01.2022թ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. –   7,940,216 դրամ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2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Շնորհատու կազմակերպությունների պահանջին համապատասխան ժամանակին նրանց է ներկայացվել առանձին ծրագրերի եւ ծախսվող գումարների ամբողջ հաշվետվությունը։</w:t>
      </w:r>
    </w:p>
    <w:p w:rsidR="00000000" w:rsidDel="00000000" w:rsidP="00000000" w:rsidRDefault="00000000" w:rsidRPr="00000000" w14:paraId="00000056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           «Բազմակողմանի տեղեկատվական ինստիտուտ» տեղեկատվական հասարակական կազմակերպությ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ա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ն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 կանոնադրության համաձայն՝ բոլոր ծախսերը համաձայնեցվել են վարչության հետ։</w:t>
      </w:r>
    </w:p>
    <w:p w:rsidR="00000000" w:rsidDel="00000000" w:rsidP="00000000" w:rsidRDefault="00000000" w:rsidRPr="00000000" w14:paraId="00000057">
      <w:pPr>
        <w:ind w:firstLine="72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Բոլոր եկամուտները եւ ծախսերը հիմնավորված են փաստաթղթերով, որոնք պահվում են կազմակերպության հաշվապահությունում։</w:t>
      </w:r>
    </w:p>
    <w:p w:rsidR="00000000" w:rsidDel="00000000" w:rsidP="00000000" w:rsidRDefault="00000000" w:rsidRPr="00000000" w14:paraId="00000058">
      <w:pPr>
        <w:ind w:firstLine="72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2022թ. հունվարի 1-ի դրությամբ մնացորդը կազմել է 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7,940,216  դրամ</w:t>
      </w:r>
      <w:r w:rsidDel="00000000" w:rsidR="00000000" w:rsidRPr="00000000">
        <w:rPr>
          <w:rFonts w:ascii="Merriweather" w:cs="Merriweather" w:eastAsia="Merriweather" w:hAnsi="Merriweathe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59">
      <w:pPr>
        <w:tabs>
          <w:tab w:val="left" w:pos="8910"/>
        </w:tabs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8910"/>
        </w:tabs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8910"/>
        </w:tabs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8910"/>
        </w:tabs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8910"/>
        </w:tabs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8910"/>
        </w:tabs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8910"/>
        </w:tabs>
        <w:rPr>
          <w:rFonts w:ascii="Arial Armenian" w:cs="Arial Armenian" w:eastAsia="Arial Armenian" w:hAnsi="Arial Armenian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ՀԿ տնօրեն                                                                                                                               Ա.Պապյան</w:t>
      </w:r>
      <w:r w:rsidDel="00000000" w:rsidR="00000000" w:rsidRPr="00000000">
        <w:rPr>
          <w:rtl w:val="0"/>
        </w:rPr>
      </w:r>
    </w:p>
    <w:sectPr>
      <w:pgSz w:h="16840" w:w="11907" w:orient="portrait"/>
      <w:pgMar w:bottom="397" w:top="397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Armenian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erriweather" w:cs="Merriweather" w:eastAsia="Merriweather" w:hAnsi="Merriweath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Սույն հաշվետվությունն ընդգրկում է միայն այն գործունեությունը, որտեղ ֆինանսները տնօրինել է  «Բազմակողմանի տեղեկատվական ինստիտուտ» տեղեկատվական հասարակական կազմակերպությ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ու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նը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y-AM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